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EE027" w14:textId="77777777" w:rsidR="00490E48" w:rsidRDefault="00490E48" w:rsidP="00940F92">
      <w:pPr>
        <w:jc w:val="center"/>
        <w:rPr>
          <w:rFonts w:ascii="Arial" w:hAnsi="Arial" w:cs="Arial"/>
          <w:b/>
          <w:u w:val="single"/>
        </w:rPr>
      </w:pPr>
    </w:p>
    <w:p w14:paraId="1024E708" w14:textId="4963C2A4" w:rsidR="00940F92" w:rsidRPr="00FA1E72" w:rsidRDefault="00940F92" w:rsidP="00940F92">
      <w:pPr>
        <w:jc w:val="center"/>
        <w:rPr>
          <w:rFonts w:ascii="Arial" w:hAnsi="Arial" w:cs="Arial"/>
          <w:b/>
          <w:u w:val="single"/>
        </w:rPr>
      </w:pPr>
      <w:r w:rsidRPr="00FA1E72">
        <w:rPr>
          <w:rFonts w:ascii="Arial" w:hAnsi="Arial" w:cs="Arial"/>
          <w:b/>
          <w:u w:val="single"/>
        </w:rPr>
        <w:t>ATTESTATION S</w:t>
      </w:r>
      <w:r>
        <w:rPr>
          <w:rFonts w:ascii="Arial" w:hAnsi="Arial" w:cs="Arial"/>
          <w:b/>
          <w:u w:val="single"/>
        </w:rPr>
        <w:t>UR L’HONNEUR – ECRANS GREEN SPIRIT</w:t>
      </w:r>
    </w:p>
    <w:p w14:paraId="72BFE4C9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</w:p>
    <w:p w14:paraId="46B8ECC7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 xml:space="preserve">La société _______________, Société __________ au capital de __________ euros, dont le siège social est situé __________, _______________ __________, immatriculée au RCS de __________ sous le </w:t>
      </w:r>
      <w:r>
        <w:rPr>
          <w:rFonts w:ascii="Arial" w:hAnsi="Arial" w:cs="Arial"/>
        </w:rPr>
        <w:t>numéro SIREN __________</w:t>
      </w:r>
      <w:r w:rsidRPr="00FA1E72">
        <w:rPr>
          <w:rFonts w:ascii="Arial" w:hAnsi="Arial" w:cs="Arial"/>
        </w:rPr>
        <w:t xml:space="preserve">, représentée par son/sa __________, __________, dûment habilité(e) à l'effet des présentes, </w:t>
      </w:r>
    </w:p>
    <w:p w14:paraId="3F606E94" w14:textId="77777777" w:rsidR="00940F92" w:rsidRPr="00FA1E72" w:rsidRDefault="00940F92" w:rsidP="00940F92">
      <w:pPr>
        <w:spacing w:after="120" w:line="240" w:lineRule="auto"/>
        <w:jc w:val="right"/>
        <w:rPr>
          <w:rFonts w:ascii="Arial" w:hAnsi="Arial" w:cs="Arial"/>
        </w:rPr>
      </w:pPr>
      <w:r w:rsidRPr="00FA1E72">
        <w:rPr>
          <w:rFonts w:ascii="Arial" w:hAnsi="Arial" w:cs="Arial"/>
        </w:rPr>
        <w:t>Ci-après dénommée « l’Annonceur »</w:t>
      </w:r>
    </w:p>
    <w:p w14:paraId="717EE6E6" w14:textId="77777777" w:rsidR="00940F92" w:rsidRDefault="00940F92" w:rsidP="00940F92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 w:rsidRPr="00FA1E72">
        <w:rPr>
          <w:rFonts w:ascii="Arial" w:hAnsi="Arial" w:cs="Arial"/>
          <w:sz w:val="18"/>
          <w:szCs w:val="18"/>
        </w:rPr>
        <w:t>OU</w:t>
      </w:r>
    </w:p>
    <w:p w14:paraId="2C6CFC2B" w14:textId="77777777" w:rsidR="00940F92" w:rsidRDefault="00940F92" w:rsidP="00940F92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</w:p>
    <w:p w14:paraId="6C12C5C6" w14:textId="77777777" w:rsidR="00940F92" w:rsidRPr="00565DA0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565DA0">
        <w:rPr>
          <w:rFonts w:ascii="Arial" w:hAnsi="Arial" w:cs="Arial"/>
        </w:rPr>
        <w:t>La société __________, Société __________ au capital social de __________ euros, dont le siège social est situé __________, __________, immatriculée au RCS de __________, sous le numéro SIREN __________, représentée par son/sa __________, __________ dûment habilité(e) à l’effet des présentes, représentant aux termes d’une attestation de mandat annexée aux présentes son Annonceur, la société __________, Société __________ au capital social de __________ euros, dont le siège social est situé __________, __________, immatriculée au RCS de __________, sous le numéro SIREN __________, représentée par son/sa __________, __________ dûment habilité(e) à l’effet des présentes,</w:t>
      </w:r>
    </w:p>
    <w:p w14:paraId="273A3A10" w14:textId="77777777" w:rsidR="00940F92" w:rsidRDefault="00940F92" w:rsidP="00940F92">
      <w:pPr>
        <w:spacing w:after="120" w:line="240" w:lineRule="auto"/>
        <w:jc w:val="right"/>
        <w:rPr>
          <w:rFonts w:ascii="Arial" w:hAnsi="Arial" w:cs="Arial"/>
        </w:rPr>
      </w:pPr>
    </w:p>
    <w:p w14:paraId="3ECD70CB" w14:textId="2C81EB02" w:rsidR="00940F92" w:rsidRPr="00FA1E72" w:rsidRDefault="00940F92" w:rsidP="00490E48">
      <w:pPr>
        <w:spacing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Ci-après dénommée « le Mandataire</w:t>
      </w:r>
      <w:r w:rsidRPr="00FA1E72">
        <w:rPr>
          <w:rFonts w:ascii="Arial" w:hAnsi="Arial" w:cs="Arial"/>
        </w:rPr>
        <w:t xml:space="preserve"> » </w:t>
      </w:r>
    </w:p>
    <w:p w14:paraId="6A6CF8E1" w14:textId="77777777" w:rsidR="00940F92" w:rsidRDefault="00940F92" w:rsidP="00940F92">
      <w:pPr>
        <w:spacing w:after="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>France Télévisions Publicité s’engage en faveur de l’environnement et soutient une pu</w:t>
      </w:r>
      <w:r>
        <w:rPr>
          <w:rFonts w:ascii="Arial" w:hAnsi="Arial" w:cs="Arial"/>
        </w:rPr>
        <w:t>blicité plus respectueuse de l’environnement</w:t>
      </w:r>
      <w:r w:rsidRPr="00FA1E72">
        <w:rPr>
          <w:rFonts w:ascii="Arial" w:hAnsi="Arial" w:cs="Arial"/>
        </w:rPr>
        <w:t xml:space="preserve">. A ce titre, </w:t>
      </w:r>
      <w:r>
        <w:rPr>
          <w:rFonts w:ascii="Arial" w:hAnsi="Arial" w:cs="Arial"/>
        </w:rPr>
        <w:t>sur la base des critères mis en place dans le cahier des charges de l’ADEME</w:t>
      </w:r>
      <w:r>
        <w:rPr>
          <w:rStyle w:val="Appelnotedebasdep"/>
          <w:rFonts w:ascii="Arial" w:hAnsi="Arial" w:cs="Arial"/>
        </w:rPr>
        <w:footnoteReference w:id="1"/>
      </w:r>
      <w:r>
        <w:rPr>
          <w:rFonts w:ascii="Arial" w:hAnsi="Arial" w:cs="Arial"/>
        </w:rPr>
        <w:t xml:space="preserve"> qui permet de sélectionner les produits éligibles, </w:t>
      </w:r>
      <w:r w:rsidRPr="00FA1E72">
        <w:rPr>
          <w:rFonts w:ascii="Arial" w:hAnsi="Arial" w:cs="Arial"/>
        </w:rPr>
        <w:t>France Télévisions Pub</w:t>
      </w:r>
      <w:r>
        <w:rPr>
          <w:rFonts w:ascii="Arial" w:hAnsi="Arial" w:cs="Arial"/>
        </w:rPr>
        <w:t xml:space="preserve">licité commercialise des écrans valorisant les engagements autour de l’environnement, présentés au sein de l’offre commerciale ECRANS GREEN SPIRIT. </w:t>
      </w:r>
      <w:r w:rsidRPr="00FA1E72">
        <w:rPr>
          <w:rFonts w:ascii="Arial" w:hAnsi="Arial" w:cs="Arial"/>
        </w:rPr>
        <w:t xml:space="preserve"> </w:t>
      </w:r>
    </w:p>
    <w:p w14:paraId="7194C779" w14:textId="77777777" w:rsidR="00940F92" w:rsidRPr="00FA1E72" w:rsidRDefault="00940F92" w:rsidP="00940F92">
      <w:pPr>
        <w:spacing w:after="0" w:line="240" w:lineRule="auto"/>
        <w:jc w:val="both"/>
        <w:rPr>
          <w:rFonts w:ascii="Arial" w:hAnsi="Arial" w:cs="Arial"/>
        </w:rPr>
      </w:pPr>
    </w:p>
    <w:p w14:paraId="73B550D5" w14:textId="77777777" w:rsidR="00940F92" w:rsidRDefault="00940F92" w:rsidP="00940F92">
      <w:pPr>
        <w:spacing w:after="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>Pour se</w:t>
      </w:r>
      <w:r>
        <w:rPr>
          <w:rFonts w:ascii="Arial" w:hAnsi="Arial" w:cs="Arial"/>
        </w:rPr>
        <w:t xml:space="preserve"> positionner dans ce type</w:t>
      </w:r>
      <w:r w:rsidRPr="00FA1E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d’écran</w:t>
      </w:r>
      <w:r w:rsidRPr="00FA1E72">
        <w:rPr>
          <w:rFonts w:ascii="Arial" w:hAnsi="Arial" w:cs="Arial"/>
        </w:rPr>
        <w:t>, l’</w:t>
      </w:r>
      <w:r>
        <w:rPr>
          <w:rFonts w:ascii="Arial" w:hAnsi="Arial" w:cs="Arial"/>
        </w:rPr>
        <w:t>A</w:t>
      </w:r>
      <w:r w:rsidRPr="00FA1E72">
        <w:rPr>
          <w:rFonts w:ascii="Arial" w:hAnsi="Arial" w:cs="Arial"/>
        </w:rPr>
        <w:t>nnonceur</w:t>
      </w:r>
      <w:r>
        <w:rPr>
          <w:rFonts w:ascii="Arial" w:hAnsi="Arial" w:cs="Arial"/>
        </w:rPr>
        <w:t>, le cas échéant représenté par son Mandataire,</w:t>
      </w:r>
      <w:r w:rsidRPr="00FA1E72">
        <w:rPr>
          <w:rFonts w:ascii="Arial" w:hAnsi="Arial" w:cs="Arial"/>
        </w:rPr>
        <w:t xml:space="preserve"> atteste </w:t>
      </w:r>
      <w:r w:rsidRPr="0022722E">
        <w:rPr>
          <w:rFonts w:ascii="Arial" w:hAnsi="Arial" w:cs="Arial"/>
        </w:rPr>
        <w:t xml:space="preserve">sur l’honneur </w:t>
      </w:r>
      <w:r w:rsidRPr="00FA1E72">
        <w:rPr>
          <w:rFonts w:ascii="Arial" w:hAnsi="Arial" w:cs="Arial"/>
        </w:rPr>
        <w:t>que</w:t>
      </w:r>
      <w:r>
        <w:rPr>
          <w:rFonts w:ascii="Arial" w:hAnsi="Arial" w:cs="Arial"/>
        </w:rPr>
        <w:t xml:space="preserve"> les</w:t>
      </w:r>
      <w:r w:rsidRPr="00080CFF">
        <w:rPr>
          <w:rFonts w:ascii="Arial" w:hAnsi="Arial" w:cs="Arial"/>
        </w:rPr>
        <w:t xml:space="preserve"> produit</w:t>
      </w:r>
      <w:r>
        <w:rPr>
          <w:rFonts w:ascii="Arial" w:hAnsi="Arial" w:cs="Arial"/>
        </w:rPr>
        <w:t xml:space="preserve">s </w:t>
      </w:r>
      <w:r w:rsidRPr="001D7EB7">
        <w:rPr>
          <w:rFonts w:ascii="Arial" w:hAnsi="Arial" w:cs="Arial"/>
        </w:rPr>
        <w:t>_________</w:t>
      </w:r>
      <w:r>
        <w:rPr>
          <w:rFonts w:ascii="Arial" w:hAnsi="Arial" w:cs="Arial"/>
        </w:rPr>
        <w:t xml:space="preserve">(), </w:t>
      </w:r>
      <w:r w:rsidRPr="00981FF8">
        <w:rPr>
          <w:rFonts w:ascii="Arial" w:hAnsi="Arial" w:cs="Arial"/>
        </w:rPr>
        <w:t>_________</w:t>
      </w:r>
      <w:r>
        <w:rPr>
          <w:rFonts w:ascii="Arial" w:hAnsi="Arial" w:cs="Arial"/>
        </w:rPr>
        <w:t xml:space="preserve">(), </w:t>
      </w:r>
      <w:r w:rsidRPr="00FA1E72">
        <w:rPr>
          <w:rFonts w:ascii="Arial" w:hAnsi="Arial" w:cs="Arial"/>
        </w:rPr>
        <w:t>_________</w:t>
      </w:r>
      <w:r>
        <w:rPr>
          <w:rFonts w:ascii="Arial" w:hAnsi="Arial" w:cs="Arial"/>
        </w:rPr>
        <w:t>(), répondent aux critères suivants (cf. cahier des Charges de l’ADEME annexé à l’offre)</w:t>
      </w:r>
      <w:r w:rsidRPr="008D342F">
        <w:rPr>
          <w:rStyle w:val="Appelnotedebasdep"/>
          <w:rFonts w:ascii="Arial" w:hAnsi="Arial" w:cs="Arial"/>
        </w:rPr>
        <w:t xml:space="preserve"> </w:t>
      </w:r>
      <w:r>
        <w:rPr>
          <w:rStyle w:val="Appelnotedebasdep"/>
          <w:rFonts w:ascii="Arial" w:hAnsi="Arial" w:cs="Arial"/>
        </w:rPr>
        <w:footnoteReference w:id="2"/>
      </w:r>
      <w:r>
        <w:rPr>
          <w:rFonts w:ascii="Arial" w:hAnsi="Arial" w:cs="Arial"/>
        </w:rPr>
        <w:t xml:space="preserve"> : </w:t>
      </w:r>
    </w:p>
    <w:p w14:paraId="0DEB0088" w14:textId="77777777" w:rsidR="00940F92" w:rsidRPr="00FA1E72" w:rsidRDefault="00940F92" w:rsidP="00940F92">
      <w:pPr>
        <w:spacing w:after="0" w:line="240" w:lineRule="auto"/>
        <w:jc w:val="both"/>
        <w:rPr>
          <w:rFonts w:ascii="Arial" w:hAnsi="Arial" w:cs="Arial"/>
        </w:rPr>
      </w:pPr>
    </w:p>
    <w:p w14:paraId="0B800C58" w14:textId="1D0D1B76" w:rsidR="00940F92" w:rsidRDefault="002F3E0B" w:rsidP="00940F92">
      <w:pPr>
        <w:pStyle w:val="Paragraphedeliste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787586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92">
            <w:rPr>
              <w:rFonts w:ascii="MS Gothic" w:eastAsia="MS Gothic" w:hAnsi="MS Gothic" w:cs="Arial" w:hint="eastAsia"/>
            </w:rPr>
            <w:t>☐</w:t>
          </w:r>
        </w:sdtContent>
      </w:sdt>
      <w:r w:rsidR="00940F92" w:rsidRPr="004226ED">
        <w:rPr>
          <w:rFonts w:ascii="Arial" w:hAnsi="Arial" w:cs="Arial"/>
        </w:rPr>
        <w:t xml:space="preserve"> Sont des produits alimentaires labélisés</w:t>
      </w:r>
      <w:r w:rsidR="00940F92">
        <w:rPr>
          <w:rFonts w:ascii="Arial" w:hAnsi="Arial" w:cs="Arial"/>
        </w:rPr>
        <w:t xml:space="preserve"> Agriculture Biologique,</w:t>
      </w:r>
      <w:r w:rsidR="00940F92" w:rsidRPr="00DF4839">
        <w:rPr>
          <w:rFonts w:ascii="Arial" w:hAnsi="Arial" w:cs="Arial"/>
        </w:rPr>
        <w:t xml:space="preserve"> Demeter</w:t>
      </w:r>
      <w:r w:rsidR="00940F92">
        <w:rPr>
          <w:rFonts w:ascii="Arial" w:hAnsi="Arial" w:cs="Arial"/>
        </w:rPr>
        <w:t>, Nature &amp; Progrès ou</w:t>
      </w:r>
      <w:r w:rsidR="00940F92" w:rsidRPr="00DF4839">
        <w:rPr>
          <w:rFonts w:ascii="Arial" w:hAnsi="Arial" w:cs="Arial"/>
        </w:rPr>
        <w:t xml:space="preserve"> Biocohérence</w:t>
      </w:r>
      <w:r w:rsidR="00940F92">
        <w:rPr>
          <w:rFonts w:ascii="Arial" w:hAnsi="Arial" w:cs="Arial"/>
        </w:rPr>
        <w:t> </w:t>
      </w:r>
      <w:r w:rsidR="00A91134">
        <w:rPr>
          <w:rStyle w:val="Appelnotedebasdep"/>
          <w:rFonts w:ascii="Arial" w:hAnsi="Arial" w:cs="Arial"/>
        </w:rPr>
        <w:footnoteReference w:id="3"/>
      </w:r>
      <w:r w:rsidR="00940F92">
        <w:rPr>
          <w:rFonts w:ascii="Arial" w:hAnsi="Arial" w:cs="Arial"/>
        </w:rPr>
        <w:t xml:space="preserve">; </w:t>
      </w:r>
    </w:p>
    <w:p w14:paraId="4A664284" w14:textId="77777777" w:rsidR="00940F92" w:rsidRPr="004226ED" w:rsidRDefault="00940F92" w:rsidP="00940F92">
      <w:pPr>
        <w:pStyle w:val="Paragraphedeliste"/>
        <w:spacing w:after="120" w:line="240" w:lineRule="auto"/>
        <w:rPr>
          <w:rFonts w:ascii="Arial" w:hAnsi="Arial" w:cs="Arial"/>
        </w:rPr>
      </w:pPr>
    </w:p>
    <w:p w14:paraId="5012A4C8" w14:textId="77777777" w:rsidR="00940F92" w:rsidRPr="004226ED" w:rsidRDefault="002F3E0B" w:rsidP="00940F92">
      <w:pPr>
        <w:pStyle w:val="Paragraphedeliste"/>
        <w:numPr>
          <w:ilvl w:val="0"/>
          <w:numId w:val="4"/>
        </w:numPr>
        <w:spacing w:after="120" w:line="240" w:lineRule="auto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267119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92">
            <w:rPr>
              <w:rFonts w:ascii="MS Gothic" w:eastAsia="MS Gothic" w:hAnsi="MS Gothic" w:cs="Arial" w:hint="eastAsia"/>
            </w:rPr>
            <w:t>☐</w:t>
          </w:r>
        </w:sdtContent>
      </w:sdt>
      <w:r w:rsidR="00940F92" w:rsidRPr="004226ED">
        <w:rPr>
          <w:rFonts w:ascii="Arial" w:hAnsi="Arial" w:cs="Arial"/>
        </w:rPr>
        <w:t xml:space="preserve"> </w:t>
      </w:r>
      <w:r w:rsidR="00940F92">
        <w:rPr>
          <w:rFonts w:ascii="Arial" w:hAnsi="Arial" w:cs="Arial"/>
        </w:rPr>
        <w:t>Sont des produits ayant obtenu un des labels environnementaux conformément aux conditions du Cahier des charges de l’ADEME</w:t>
      </w:r>
      <w:r w:rsidR="00940F92" w:rsidRPr="004226ED">
        <w:rPr>
          <w:rFonts w:ascii="Arial" w:hAnsi="Arial" w:cs="Arial"/>
        </w:rPr>
        <w:t> ;</w:t>
      </w:r>
    </w:p>
    <w:p w14:paraId="76487CE5" w14:textId="77777777" w:rsidR="00940F92" w:rsidRPr="004226ED" w:rsidRDefault="00940F92" w:rsidP="00940F92">
      <w:pPr>
        <w:pStyle w:val="Paragraphedeliste"/>
        <w:spacing w:after="120" w:line="240" w:lineRule="auto"/>
        <w:rPr>
          <w:rFonts w:ascii="Arial" w:hAnsi="Arial" w:cs="Arial"/>
        </w:rPr>
      </w:pPr>
    </w:p>
    <w:p w14:paraId="55EC6124" w14:textId="77777777" w:rsidR="00940F92" w:rsidRPr="004226ED" w:rsidRDefault="002F3E0B" w:rsidP="00940F92">
      <w:pPr>
        <w:pStyle w:val="Paragraphedeliste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1054045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92">
            <w:rPr>
              <w:rFonts w:ascii="MS Gothic" w:eastAsia="MS Gothic" w:hAnsi="MS Gothic" w:cs="Arial" w:hint="eastAsia"/>
            </w:rPr>
            <w:t>☐</w:t>
          </w:r>
        </w:sdtContent>
      </w:sdt>
      <w:r w:rsidR="00940F92" w:rsidRPr="004226ED">
        <w:rPr>
          <w:rFonts w:ascii="Arial" w:hAnsi="Arial" w:cs="Arial"/>
        </w:rPr>
        <w:t xml:space="preserve"> </w:t>
      </w:r>
      <w:r w:rsidR="00940F92">
        <w:rPr>
          <w:rFonts w:ascii="Arial" w:hAnsi="Arial" w:cs="Arial"/>
        </w:rPr>
        <w:t xml:space="preserve">Sont des produits </w:t>
      </w:r>
      <w:r w:rsidR="00940F92" w:rsidRPr="004226ED">
        <w:rPr>
          <w:rFonts w:ascii="Arial" w:hAnsi="Arial" w:cs="Arial"/>
        </w:rPr>
        <w:t>alimentaire</w:t>
      </w:r>
      <w:r w:rsidR="00940F92">
        <w:rPr>
          <w:rFonts w:ascii="Arial" w:hAnsi="Arial" w:cs="Arial"/>
        </w:rPr>
        <w:t>s</w:t>
      </w:r>
      <w:r w:rsidR="00940F92" w:rsidRPr="004226ED">
        <w:rPr>
          <w:rFonts w:ascii="Arial" w:hAnsi="Arial" w:cs="Arial"/>
        </w:rPr>
        <w:t>, ameublement, textile</w:t>
      </w:r>
      <w:r w:rsidR="00940F92">
        <w:rPr>
          <w:rFonts w:ascii="Arial" w:hAnsi="Arial" w:cs="Arial"/>
        </w:rPr>
        <w:t>s</w:t>
      </w:r>
      <w:r w:rsidR="00940F92" w:rsidRPr="004226ED">
        <w:rPr>
          <w:rFonts w:ascii="Arial" w:hAnsi="Arial" w:cs="Arial"/>
        </w:rPr>
        <w:t xml:space="preserve">, hébergement touristique, produits électriques et électroniques </w:t>
      </w:r>
      <w:r w:rsidR="00940F92">
        <w:rPr>
          <w:rFonts w:ascii="Arial" w:hAnsi="Arial" w:cs="Arial"/>
        </w:rPr>
        <w:t>p</w:t>
      </w:r>
      <w:r w:rsidR="00940F92" w:rsidRPr="004226ED">
        <w:rPr>
          <w:rFonts w:ascii="Arial" w:hAnsi="Arial" w:cs="Arial"/>
        </w:rPr>
        <w:t xml:space="preserve">orteurs de la lettre A </w:t>
      </w:r>
      <w:r w:rsidR="00940F92">
        <w:rPr>
          <w:rFonts w:ascii="Arial" w:hAnsi="Arial" w:cs="Arial"/>
        </w:rPr>
        <w:t>dans le cadre de l’affichage environnemental ;</w:t>
      </w:r>
    </w:p>
    <w:p w14:paraId="685776F8" w14:textId="77777777" w:rsidR="00940F92" w:rsidRPr="004226ED" w:rsidRDefault="00940F92" w:rsidP="00940F92">
      <w:pPr>
        <w:pStyle w:val="Paragraphedeliste"/>
        <w:spacing w:after="120" w:line="240" w:lineRule="auto"/>
        <w:rPr>
          <w:rFonts w:ascii="Arial" w:hAnsi="Arial" w:cs="Arial"/>
        </w:rPr>
      </w:pPr>
    </w:p>
    <w:p w14:paraId="7E7C0093" w14:textId="4D2A560B" w:rsidR="00940F92" w:rsidRDefault="002F3E0B" w:rsidP="00A91134">
      <w:pPr>
        <w:pStyle w:val="Paragraphedeliste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-2048675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92">
            <w:rPr>
              <w:rFonts w:ascii="MS Gothic" w:eastAsia="MS Gothic" w:hAnsi="MS Gothic" w:cs="Arial" w:hint="eastAsia"/>
            </w:rPr>
            <w:t>☐</w:t>
          </w:r>
        </w:sdtContent>
      </w:sdt>
      <w:r w:rsidR="00940F92" w:rsidRPr="004226ED">
        <w:rPr>
          <w:rFonts w:ascii="Arial" w:hAnsi="Arial" w:cs="Arial"/>
        </w:rPr>
        <w:t xml:space="preserve"> Sont porteurs de l’étiquette énergie </w:t>
      </w:r>
      <w:r w:rsidR="00940F92">
        <w:rPr>
          <w:rFonts w:ascii="Arial" w:hAnsi="Arial" w:cs="Arial"/>
        </w:rPr>
        <w:t>admise</w:t>
      </w:r>
      <w:r w:rsidR="00940F92" w:rsidRPr="004226ED">
        <w:rPr>
          <w:rFonts w:ascii="Arial" w:hAnsi="Arial" w:cs="Arial"/>
        </w:rPr>
        <w:t xml:space="preserve"> </w:t>
      </w:r>
      <w:r w:rsidR="00A91134" w:rsidRPr="00A91134">
        <w:rPr>
          <w:rFonts w:ascii="Arial" w:hAnsi="Arial" w:cs="Arial"/>
        </w:rPr>
        <w:t xml:space="preserve">sur la base de la sélection opérée sur le site </w:t>
      </w:r>
      <w:hyperlink r:id="rId8" w:history="1">
        <w:r w:rsidR="00A91134" w:rsidRPr="00F02F82">
          <w:rPr>
            <w:rStyle w:val="Lienhypertexte"/>
            <w:rFonts w:ascii="Arial" w:hAnsi="Arial" w:cs="Arial"/>
          </w:rPr>
          <w:t>https://www.guidetopten.fr</w:t>
        </w:r>
      </w:hyperlink>
      <w:r w:rsidR="00A91134">
        <w:rPr>
          <w:rFonts w:ascii="Arial" w:hAnsi="Arial" w:cs="Arial"/>
        </w:rPr>
        <w:t xml:space="preserve"> soutenu par l’ADEME </w:t>
      </w:r>
      <w:r w:rsidR="00940F92">
        <w:rPr>
          <w:rFonts w:ascii="Arial" w:hAnsi="Arial" w:cs="Arial"/>
        </w:rPr>
        <w:t>;</w:t>
      </w:r>
      <w:r w:rsidR="00940F92" w:rsidRPr="004226ED">
        <w:rPr>
          <w:rFonts w:ascii="Arial" w:hAnsi="Arial" w:cs="Arial"/>
        </w:rPr>
        <w:t xml:space="preserve"> </w:t>
      </w:r>
    </w:p>
    <w:p w14:paraId="762F0A99" w14:textId="77777777" w:rsidR="00940F92" w:rsidRPr="005B37E1" w:rsidRDefault="00940F92" w:rsidP="00940F92">
      <w:pPr>
        <w:pStyle w:val="Paragraphedeliste"/>
        <w:rPr>
          <w:rFonts w:ascii="Arial" w:hAnsi="Arial" w:cs="Arial"/>
        </w:rPr>
      </w:pPr>
    </w:p>
    <w:p w14:paraId="05B691E3" w14:textId="1300ECD5" w:rsidR="00940F92" w:rsidRDefault="002F3E0B" w:rsidP="009E254E">
      <w:pPr>
        <w:pStyle w:val="Paragraphedeliste"/>
        <w:numPr>
          <w:ilvl w:val="0"/>
          <w:numId w:val="4"/>
        </w:numPr>
        <w:spacing w:after="120" w:line="240" w:lineRule="auto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1331106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0E48">
            <w:rPr>
              <w:rFonts w:ascii="MS Gothic" w:eastAsia="MS Gothic" w:hAnsi="MS Gothic" w:cs="Arial" w:hint="eastAsia"/>
            </w:rPr>
            <w:t>☐</w:t>
          </w:r>
        </w:sdtContent>
      </w:sdt>
      <w:r w:rsidR="00940F92">
        <w:rPr>
          <w:rFonts w:ascii="Arial" w:hAnsi="Arial" w:cs="Arial"/>
        </w:rPr>
        <w:t xml:space="preserve"> D</w:t>
      </w:r>
      <w:r w:rsidR="00940F92" w:rsidRPr="005B37E1">
        <w:rPr>
          <w:rFonts w:ascii="Arial" w:hAnsi="Arial" w:cs="Arial"/>
        </w:rPr>
        <w:t xml:space="preserve">isposent de l’indice de réparabilité </w:t>
      </w:r>
      <w:r w:rsidR="00940F92">
        <w:rPr>
          <w:rFonts w:ascii="Arial" w:hAnsi="Arial" w:cs="Arial"/>
        </w:rPr>
        <w:t xml:space="preserve">requis et sont porteurs de l’étiquette énergie admise </w:t>
      </w:r>
      <w:r w:rsidR="009E254E" w:rsidRPr="009E254E">
        <w:rPr>
          <w:rFonts w:ascii="Arial" w:hAnsi="Arial" w:cs="Arial"/>
        </w:rPr>
        <w:t xml:space="preserve">sur la base de la sélection opérée sur le site </w:t>
      </w:r>
      <w:hyperlink r:id="rId9" w:history="1">
        <w:r w:rsidR="009E254E" w:rsidRPr="00F02F82">
          <w:rPr>
            <w:rStyle w:val="Lienhypertexte"/>
            <w:rFonts w:ascii="Arial" w:hAnsi="Arial" w:cs="Arial"/>
          </w:rPr>
          <w:t>https://www.guidetopten.fr</w:t>
        </w:r>
      </w:hyperlink>
      <w:r w:rsidR="009E254E" w:rsidRPr="009E254E">
        <w:rPr>
          <w:rFonts w:ascii="Arial" w:hAnsi="Arial" w:cs="Arial"/>
        </w:rPr>
        <w:t xml:space="preserve"> soutenu par l’ADEME ;</w:t>
      </w:r>
    </w:p>
    <w:p w14:paraId="48076025" w14:textId="77777777" w:rsidR="00940F92" w:rsidRPr="008D342F" w:rsidRDefault="00940F92" w:rsidP="00940F92">
      <w:pPr>
        <w:pStyle w:val="Paragraphedeliste"/>
        <w:rPr>
          <w:rFonts w:ascii="Arial" w:hAnsi="Arial" w:cs="Arial"/>
        </w:rPr>
      </w:pPr>
    </w:p>
    <w:p w14:paraId="5E004B7F" w14:textId="3BCAA719" w:rsidR="00940F92" w:rsidRPr="009E254E" w:rsidRDefault="002F3E0B" w:rsidP="009E254E">
      <w:pPr>
        <w:pStyle w:val="Paragraphedeliste"/>
        <w:numPr>
          <w:ilvl w:val="0"/>
          <w:numId w:val="4"/>
        </w:numPr>
        <w:rPr>
          <w:rFonts w:ascii="Arial" w:hAnsi="Arial" w:cs="Arial"/>
        </w:rPr>
      </w:pPr>
      <w:sdt>
        <w:sdtPr>
          <w:rPr>
            <w:rFonts w:ascii="MS Gothic" w:eastAsia="MS Gothic" w:hAnsi="MS Gothic" w:cs="Arial"/>
          </w:rPr>
          <w:id w:val="859015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0F92" w:rsidRPr="009E254E">
            <w:rPr>
              <w:rFonts w:ascii="MS Gothic" w:eastAsia="MS Gothic" w:hAnsi="MS Gothic" w:cs="Arial" w:hint="eastAsia"/>
            </w:rPr>
            <w:t>☐</w:t>
          </w:r>
        </w:sdtContent>
      </w:sdt>
      <w:r w:rsidR="00940F92" w:rsidRPr="009E254E">
        <w:rPr>
          <w:rFonts w:ascii="MS Gothic" w:eastAsia="MS Gothic" w:hAnsi="MS Gothic" w:cs="Arial"/>
        </w:rPr>
        <w:t xml:space="preserve"> </w:t>
      </w:r>
      <w:r w:rsidR="00940F92" w:rsidRPr="009E254E">
        <w:rPr>
          <w:rFonts w:ascii="Arial" w:hAnsi="Arial" w:cs="Arial"/>
        </w:rPr>
        <w:t xml:space="preserve">Pour le cas spécifique des véhicules automobiles, disposent de l’étiquette énergie A, avec comme exigence supplémentaire une émission maximale de 60gCO2/km et d’un poids inférieur à </w:t>
      </w:r>
      <w:r w:rsidR="009E254E" w:rsidRPr="009E254E">
        <w:rPr>
          <w:rFonts w:ascii="Arial" w:hAnsi="Arial" w:cs="Arial"/>
        </w:rPr>
        <w:t>1,8 tonne (étant précisé que ce seuil passera à 1,4 tonne à partir du 1er juillet 2022) et une puissance à la tonne</w:t>
      </w:r>
      <w:r w:rsidR="009E254E">
        <w:rPr>
          <w:rFonts w:ascii="Arial" w:hAnsi="Arial" w:cs="Arial"/>
        </w:rPr>
        <w:t xml:space="preserve"> ne pouvant excéder 70kW/ tonne</w:t>
      </w:r>
      <w:r w:rsidR="00940F92" w:rsidRPr="009E254E">
        <w:rPr>
          <w:rFonts w:ascii="Arial" w:hAnsi="Arial" w:cs="Arial"/>
        </w:rPr>
        <w:t xml:space="preserve">. </w:t>
      </w:r>
    </w:p>
    <w:p w14:paraId="4C5D4218" w14:textId="77777777" w:rsidR="00940F92" w:rsidRPr="000E6DA3" w:rsidRDefault="00940F92" w:rsidP="00940F92">
      <w:pPr>
        <w:spacing w:after="120" w:line="240" w:lineRule="auto"/>
        <w:jc w:val="both"/>
        <w:rPr>
          <w:rFonts w:ascii="Arial" w:hAnsi="Arial" w:cs="Arial"/>
        </w:rPr>
      </w:pPr>
    </w:p>
    <w:p w14:paraId="30BD6F55" w14:textId="77777777" w:rsidR="00940F9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DD32CD">
        <w:rPr>
          <w:rFonts w:ascii="Arial" w:hAnsi="Arial" w:cs="Arial"/>
        </w:rPr>
        <w:t>En cas d’informations envir</w:t>
      </w:r>
      <w:r>
        <w:rPr>
          <w:rFonts w:ascii="Arial" w:hAnsi="Arial" w:cs="Arial"/>
        </w:rPr>
        <w:t>onnementales multiples sur</w:t>
      </w:r>
      <w:r w:rsidRPr="00DD32CD">
        <w:rPr>
          <w:rFonts w:ascii="Arial" w:hAnsi="Arial" w:cs="Arial"/>
        </w:rPr>
        <w:t xml:space="preserve"> les produits concernés (étiquette énergie, indice de réparabilité, label, affichage environne</w:t>
      </w:r>
      <w:r>
        <w:rPr>
          <w:rFonts w:ascii="Arial" w:hAnsi="Arial" w:cs="Arial"/>
        </w:rPr>
        <w:t>mental</w:t>
      </w:r>
      <w:r w:rsidRPr="00DD32CD">
        <w:rPr>
          <w:rFonts w:ascii="Arial" w:hAnsi="Arial" w:cs="Arial"/>
        </w:rPr>
        <w:t>), l’Annonceur</w:t>
      </w:r>
      <w:r>
        <w:rPr>
          <w:rFonts w:ascii="Arial" w:hAnsi="Arial" w:cs="Arial"/>
        </w:rPr>
        <w:t xml:space="preserve">, </w:t>
      </w:r>
      <w:r w:rsidRPr="00C51797">
        <w:rPr>
          <w:rFonts w:ascii="Arial" w:hAnsi="Arial" w:cs="Arial"/>
        </w:rPr>
        <w:t>le cas échéant représenté par son Mandataire,</w:t>
      </w:r>
      <w:r>
        <w:rPr>
          <w:rFonts w:ascii="Arial" w:hAnsi="Arial" w:cs="Arial"/>
        </w:rPr>
        <w:t xml:space="preserve"> </w:t>
      </w:r>
      <w:r w:rsidRPr="00DD32CD">
        <w:rPr>
          <w:rFonts w:ascii="Arial" w:hAnsi="Arial" w:cs="Arial"/>
        </w:rPr>
        <w:t>communique</w:t>
      </w:r>
      <w:r>
        <w:rPr>
          <w:rFonts w:ascii="Arial" w:hAnsi="Arial" w:cs="Arial"/>
        </w:rPr>
        <w:t>ra</w:t>
      </w:r>
      <w:r w:rsidRPr="00DD32CD">
        <w:rPr>
          <w:rFonts w:ascii="Arial" w:hAnsi="Arial" w:cs="Arial"/>
        </w:rPr>
        <w:t xml:space="preserve"> à </w:t>
      </w:r>
      <w:r>
        <w:rPr>
          <w:rFonts w:ascii="Arial" w:hAnsi="Arial" w:cs="Arial"/>
        </w:rPr>
        <w:t xml:space="preserve">France </w:t>
      </w:r>
      <w:r w:rsidRPr="00DD32CD">
        <w:rPr>
          <w:rFonts w:ascii="Arial" w:hAnsi="Arial" w:cs="Arial"/>
        </w:rPr>
        <w:t>T</w:t>
      </w:r>
      <w:r>
        <w:rPr>
          <w:rFonts w:ascii="Arial" w:hAnsi="Arial" w:cs="Arial"/>
        </w:rPr>
        <w:t>élévisions Publicité</w:t>
      </w:r>
      <w:r w:rsidRPr="00DD32CD">
        <w:rPr>
          <w:rFonts w:ascii="Arial" w:hAnsi="Arial" w:cs="Arial"/>
        </w:rPr>
        <w:t xml:space="preserve"> l’ensem</w:t>
      </w:r>
      <w:r>
        <w:rPr>
          <w:rFonts w:ascii="Arial" w:hAnsi="Arial" w:cs="Arial"/>
        </w:rPr>
        <w:t>ble des informations relatives aux critères susvisés.</w:t>
      </w:r>
    </w:p>
    <w:p w14:paraId="6E64D6D5" w14:textId="77777777" w:rsidR="00940F9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922A87">
        <w:rPr>
          <w:rFonts w:ascii="Arial" w:hAnsi="Arial" w:cs="Arial"/>
        </w:rPr>
        <w:t>Les films publicitaires diffusés dans ce type d’écran comportent nécessaireme</w:t>
      </w:r>
      <w:r>
        <w:rPr>
          <w:rFonts w:ascii="Arial" w:hAnsi="Arial" w:cs="Arial"/>
        </w:rPr>
        <w:t>nt le logo suffisamment identifiable du label concerné, de l’information énergétique ou environnementale et/ou de l’indice de réparabilité.</w:t>
      </w:r>
    </w:p>
    <w:p w14:paraId="2D92AA1B" w14:textId="45990DD6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présente attestation sur l’honneur est valable </w:t>
      </w:r>
      <w:r w:rsidRPr="007E723E">
        <w:rPr>
          <w:rFonts w:ascii="Arial" w:hAnsi="Arial" w:cs="Arial"/>
        </w:rPr>
        <w:t>jusqu’au 31 décembre 202</w:t>
      </w:r>
      <w:r w:rsidR="00FE2F8F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pour les produits susvisés sur l’ensemble des achats ECRANS GREEN SPIRIT, pour autant que les produits respectent les conditions d’accès pour ce type d’écran jusqu’à cette date. </w:t>
      </w:r>
    </w:p>
    <w:p w14:paraId="6E94AA0B" w14:textId="77777777" w:rsidR="00940F9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 xml:space="preserve">France Télévisions Publicité </w:t>
      </w:r>
      <w:r>
        <w:rPr>
          <w:rFonts w:ascii="Arial" w:hAnsi="Arial" w:cs="Arial"/>
        </w:rPr>
        <w:t xml:space="preserve">et l’ADEME </w:t>
      </w:r>
      <w:r w:rsidRPr="00FA1E72">
        <w:rPr>
          <w:rFonts w:ascii="Arial" w:hAnsi="Arial" w:cs="Arial"/>
        </w:rPr>
        <w:t>se réserve</w:t>
      </w:r>
      <w:r>
        <w:rPr>
          <w:rFonts w:ascii="Arial" w:hAnsi="Arial" w:cs="Arial"/>
        </w:rPr>
        <w:t>nt</w:t>
      </w:r>
      <w:r w:rsidRPr="00FA1E72">
        <w:rPr>
          <w:rFonts w:ascii="Arial" w:hAnsi="Arial" w:cs="Arial"/>
        </w:rPr>
        <w:t xml:space="preserve"> le droit de modifier </w:t>
      </w:r>
      <w:r>
        <w:rPr>
          <w:rFonts w:ascii="Arial" w:hAnsi="Arial" w:cs="Arial"/>
        </w:rPr>
        <w:t xml:space="preserve">les conditions d’accès </w:t>
      </w:r>
      <w:r w:rsidRPr="00FA1E72">
        <w:rPr>
          <w:rFonts w:ascii="Arial" w:hAnsi="Arial" w:cs="Arial"/>
        </w:rPr>
        <w:t>à tout moment et de refuser à l’Annonceur</w:t>
      </w:r>
      <w:r w:rsidRPr="000B0D9B">
        <w:rPr>
          <w:rFonts w:ascii="Arial" w:hAnsi="Arial" w:cs="Arial"/>
        </w:rPr>
        <w:t>, le cas échéant</w:t>
      </w:r>
      <w:r>
        <w:rPr>
          <w:rFonts w:ascii="Arial" w:hAnsi="Arial" w:cs="Arial"/>
        </w:rPr>
        <w:t xml:space="preserve"> représenté par son Mandataire, la présence de ses</w:t>
      </w:r>
      <w:r w:rsidRPr="00FA1E72">
        <w:rPr>
          <w:rFonts w:ascii="Arial" w:hAnsi="Arial" w:cs="Arial"/>
        </w:rPr>
        <w:t xml:space="preserve"> produit</w:t>
      </w:r>
      <w:r>
        <w:rPr>
          <w:rFonts w:ascii="Arial" w:hAnsi="Arial" w:cs="Arial"/>
        </w:rPr>
        <w:t>s dans ce type</w:t>
      </w:r>
      <w:r w:rsidRPr="00FA1E7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d’</w:t>
      </w:r>
      <w:r w:rsidRPr="00FA1E72">
        <w:rPr>
          <w:rFonts w:ascii="Arial" w:hAnsi="Arial" w:cs="Arial"/>
        </w:rPr>
        <w:t>écran.</w:t>
      </w:r>
    </w:p>
    <w:p w14:paraId="584C58D6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C51797">
        <w:rPr>
          <w:rFonts w:ascii="Arial" w:hAnsi="Arial" w:cs="Arial"/>
        </w:rPr>
        <w:t>L‘Annonceur, le cas échéant représenté par son Mandataire,</w:t>
      </w:r>
      <w:r>
        <w:rPr>
          <w:rFonts w:ascii="Arial" w:hAnsi="Arial" w:cs="Arial"/>
        </w:rPr>
        <w:t xml:space="preserve"> assumera seul les conséquences issues d’informations erronées au sein de la présente attestation sur l’honneur et garantit France Télévisions Publicité à ce titre. </w:t>
      </w:r>
    </w:p>
    <w:p w14:paraId="03F8F8DD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>L‘Annonceur</w:t>
      </w:r>
      <w:r>
        <w:rPr>
          <w:rFonts w:ascii="Arial" w:hAnsi="Arial" w:cs="Arial"/>
        </w:rPr>
        <w:t xml:space="preserve">, </w:t>
      </w:r>
      <w:r w:rsidRPr="000B0D9B">
        <w:rPr>
          <w:rFonts w:ascii="Arial" w:hAnsi="Arial" w:cs="Arial"/>
        </w:rPr>
        <w:t xml:space="preserve">le cas échéant représenté par son Mandataire, </w:t>
      </w:r>
      <w:r w:rsidRPr="00FA1E72">
        <w:rPr>
          <w:rFonts w:ascii="Arial" w:hAnsi="Arial" w:cs="Arial"/>
        </w:rPr>
        <w:t>déclare avoir pris connaissance des Conditions Commerciales et des Conditions Générales de Vente de la publicité de France Télévisions Publicité</w:t>
      </w:r>
      <w:r>
        <w:rPr>
          <w:rFonts w:ascii="Arial" w:hAnsi="Arial" w:cs="Arial"/>
        </w:rPr>
        <w:t>, ainsi que du cahier des charges de l’ADEME,</w:t>
      </w:r>
      <w:r w:rsidRPr="00FA1E72">
        <w:rPr>
          <w:rFonts w:ascii="Arial" w:hAnsi="Arial" w:cs="Arial"/>
        </w:rPr>
        <w:t xml:space="preserve"> qu</w:t>
      </w:r>
      <w:r>
        <w:rPr>
          <w:rFonts w:ascii="Arial" w:hAnsi="Arial" w:cs="Arial"/>
        </w:rPr>
        <w:t>i lui ont été remi</w:t>
      </w:r>
      <w:r w:rsidRPr="00FA1E72">
        <w:rPr>
          <w:rFonts w:ascii="Arial" w:hAnsi="Arial" w:cs="Arial"/>
        </w:rPr>
        <w:t>s et en accepter expressément les dispositions et particulièrement celles relatives à la procédure d’achat et à la formation des ordres de publicité.</w:t>
      </w:r>
    </w:p>
    <w:p w14:paraId="016FF814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  <w:sz w:val="18"/>
          <w:szCs w:val="18"/>
        </w:rPr>
      </w:pPr>
    </w:p>
    <w:p w14:paraId="3F8CB6D0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 xml:space="preserve">Fait en un exemplaire original, </w:t>
      </w:r>
    </w:p>
    <w:p w14:paraId="144E0F1A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>A ………………………………………………</w:t>
      </w:r>
    </w:p>
    <w:p w14:paraId="11A6069B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>Le …………………………………………….</w:t>
      </w:r>
    </w:p>
    <w:p w14:paraId="29581797" w14:textId="77777777" w:rsidR="00940F92" w:rsidRPr="00FA1E72" w:rsidRDefault="00940F92" w:rsidP="00940F92">
      <w:pPr>
        <w:spacing w:after="120" w:line="240" w:lineRule="auto"/>
        <w:jc w:val="both"/>
        <w:rPr>
          <w:rFonts w:ascii="Arial" w:hAnsi="Arial" w:cs="Arial"/>
        </w:rPr>
      </w:pPr>
      <w:r w:rsidRPr="00FA1E72">
        <w:rPr>
          <w:rFonts w:ascii="Arial" w:hAnsi="Arial" w:cs="Arial"/>
        </w:rPr>
        <w:t xml:space="preserve">Signature précédée de la mention manuscrite « lu et approuvé ». </w:t>
      </w:r>
    </w:p>
    <w:p w14:paraId="4220DE52" w14:textId="77777777" w:rsidR="00255F78" w:rsidRPr="00FA1E72" w:rsidRDefault="00255F78"/>
    <w:sectPr w:rsidR="00255F78" w:rsidRPr="00FA1E72" w:rsidSect="00CF49FF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BC2D" w14:textId="77777777" w:rsidR="002F3E0B" w:rsidRDefault="002F3E0B">
      <w:pPr>
        <w:spacing w:after="0" w:line="240" w:lineRule="auto"/>
      </w:pPr>
      <w:r>
        <w:separator/>
      </w:r>
    </w:p>
  </w:endnote>
  <w:endnote w:type="continuationSeparator" w:id="0">
    <w:p w14:paraId="6A9D7DF6" w14:textId="77777777" w:rsidR="002F3E0B" w:rsidRDefault="002F3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ceTV Brown">
    <w:panose1 w:val="020B0504020101010102"/>
    <w:charset w:val="00"/>
    <w:family w:val="swiss"/>
    <w:notTrueType/>
    <w:pitch w:val="variable"/>
    <w:sig w:usb0="A00000FF" w:usb1="4000F0FB" w:usb2="00000008" w:usb3="00000000" w:csb0="0000009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12FE0" w14:textId="64F6EC46" w:rsidR="00255F78" w:rsidRPr="001F1B69" w:rsidRDefault="00FA1E72" w:rsidP="00AB4CA8">
    <w:pPr>
      <w:pStyle w:val="Pieddepage"/>
      <w:framePr w:wrap="none" w:vAnchor="text" w:hAnchor="page" w:x="11012" w:y="206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="00875DCE" w:rsidRPr="001F1B69">
      <w:rPr>
        <w:rStyle w:val="Numrodepage"/>
        <w:rFonts w:ascii="Arial" w:hAnsi="Arial" w:cs="Arial"/>
        <w:noProof/>
        <w:color w:val="FFFFFF" w:themeColor="background1"/>
        <w:sz w:val="18"/>
        <w:szCs w:val="18"/>
      </w:rPr>
      <w:t>2</w:t>
    </w:r>
    <w:r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t>/</w:t>
    </w:r>
    <w:r w:rsidR="0015017F" w:rsidRPr="001F1B69">
      <w:rPr>
        <w:rStyle w:val="Numrodepage"/>
        <w:rFonts w:ascii="Arial" w:hAnsi="Arial" w:cs="Arial"/>
        <w:color w:val="FFFFFF" w:themeColor="background1"/>
        <w:sz w:val="18"/>
        <w:szCs w:val="18"/>
      </w:rPr>
      <w:t>2</w:t>
    </w:r>
  </w:p>
  <w:p w14:paraId="40F667BC" w14:textId="0760A862" w:rsidR="00255F78" w:rsidRDefault="00D06FFF" w:rsidP="00D06FFF">
    <w:pPr>
      <w:pStyle w:val="Pieddepage"/>
      <w:tabs>
        <w:tab w:val="clear" w:pos="4536"/>
        <w:tab w:val="clear" w:pos="9072"/>
        <w:tab w:val="left" w:pos="545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F7859" w14:textId="77777777" w:rsidR="002F3E0B" w:rsidRDefault="002F3E0B">
      <w:pPr>
        <w:spacing w:after="0" w:line="240" w:lineRule="auto"/>
      </w:pPr>
      <w:r>
        <w:separator/>
      </w:r>
    </w:p>
  </w:footnote>
  <w:footnote w:type="continuationSeparator" w:id="0">
    <w:p w14:paraId="04CDB482" w14:textId="77777777" w:rsidR="002F3E0B" w:rsidRDefault="002F3E0B">
      <w:pPr>
        <w:spacing w:after="0" w:line="240" w:lineRule="auto"/>
      </w:pPr>
      <w:r>
        <w:continuationSeparator/>
      </w:r>
    </w:p>
  </w:footnote>
  <w:footnote w:id="1">
    <w:p w14:paraId="338DC6EF" w14:textId="6256DF64" w:rsidR="00940F92" w:rsidRPr="00227B7F" w:rsidRDefault="00940F92" w:rsidP="00940F92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hyperlink r:id="rId1" w:history="1">
        <w:r w:rsidRPr="00E254D2">
          <w:rPr>
            <w:rStyle w:val="Lienhypertexte"/>
          </w:rPr>
          <w:t>Cahier des charges ADEME</w:t>
        </w:r>
      </w:hyperlink>
    </w:p>
  </w:footnote>
  <w:footnote w:id="2">
    <w:p w14:paraId="611598D0" w14:textId="77777777" w:rsidR="00940F92" w:rsidRPr="008B5BED" w:rsidRDefault="00940F92" w:rsidP="00940F92">
      <w:pPr>
        <w:pStyle w:val="Notedebasdepage"/>
      </w:pPr>
      <w:r>
        <w:rPr>
          <w:rStyle w:val="Appelnotedebasdep"/>
        </w:rPr>
        <w:footnoteRef/>
      </w:r>
      <w:r>
        <w:t xml:space="preserve">  </w:t>
      </w:r>
      <w:r w:rsidRPr="008B5BED">
        <w:t>Cocher la case et associer le chiffre au produit concerné dans la parenthèse.</w:t>
      </w:r>
    </w:p>
  </w:footnote>
  <w:footnote w:id="3">
    <w:p w14:paraId="1AE34042" w14:textId="3DDD9653" w:rsidR="00A91134" w:rsidRDefault="00A91134" w:rsidP="00A91134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Pr="00A91134">
        <w:t>On entend par produits alimentaires : les fruits et légumes, viande café mais aussi produits laitiers, poisson, plats préparés, produits céréaliers etc, à l’exception toutefois des boissons alcoolisées, de certaines boissons sans alcool et des</w:t>
      </w:r>
      <w:r>
        <w:t xml:space="preserve"> produits de Nutri-Score D et E.</w:t>
      </w:r>
    </w:p>
    <w:p w14:paraId="4911269E" w14:textId="77777777" w:rsidR="00490E48" w:rsidRPr="00A3734D" w:rsidRDefault="00490E48" w:rsidP="00A9113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090693129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177FA1AB" w14:textId="77777777" w:rsidR="00255F78" w:rsidRDefault="00FA1E72" w:rsidP="00D673A9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669EC19" w14:textId="77777777" w:rsidR="00255F78" w:rsidRDefault="00255F78" w:rsidP="002B1399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7D101" w14:textId="77777777" w:rsidR="00255F78" w:rsidRPr="00105C32" w:rsidRDefault="00FA1E72" w:rsidP="0091063D">
    <w:pPr>
      <w:pStyle w:val="Pieddepage"/>
      <w:framePr w:wrap="none" w:vAnchor="text" w:hAnchor="page" w:x="11171" w:y="1441"/>
      <w:rPr>
        <w:rStyle w:val="Numrodepage"/>
        <w:rFonts w:ascii="FranceTV Brown" w:hAnsi="FranceTV Brown" w:cs="FranceTV Brown"/>
        <w:color w:val="FFFFFF" w:themeColor="background1"/>
      </w:rPr>
    </w:pPr>
    <w:r>
      <w:rPr>
        <w:rStyle w:val="Numrodepage"/>
        <w:rFonts w:ascii="FranceTV Brown" w:hAnsi="FranceTV Brown" w:cs="FranceTV Brown"/>
        <w:color w:val="FFFFFF" w:themeColor="background1"/>
      </w:rPr>
      <w:t>2/2</w:t>
    </w:r>
  </w:p>
  <w:p w14:paraId="6ACED54B" w14:textId="240D7039" w:rsidR="00D06FFF" w:rsidRDefault="00CF49FF" w:rsidP="001F1B69">
    <w:pPr>
      <w:pStyle w:val="En-tte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297088F" wp14:editId="6227518B">
          <wp:simplePos x="0" y="0"/>
          <wp:positionH relativeFrom="column">
            <wp:posOffset>-884555</wp:posOffset>
          </wp:positionH>
          <wp:positionV relativeFrom="paragraph">
            <wp:posOffset>-441961</wp:posOffset>
          </wp:positionV>
          <wp:extent cx="7589520" cy="10729683"/>
          <wp:effectExtent l="0" t="0" r="5080" b="1905"/>
          <wp:wrapNone/>
          <wp:docPr id="74244014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2440147" name="Image 7424401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0262" cy="10744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D9EB08" w14:textId="5F52C4A3" w:rsidR="00255F78" w:rsidRDefault="00255F78" w:rsidP="001F1B6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CC6A" w14:textId="5ACC0638" w:rsidR="00CF49FF" w:rsidRDefault="00CF49FF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0177B18" wp14:editId="2F1087E6">
          <wp:simplePos x="0" y="0"/>
          <wp:positionH relativeFrom="column">
            <wp:posOffset>-899160</wp:posOffset>
          </wp:positionH>
          <wp:positionV relativeFrom="paragraph">
            <wp:posOffset>-434975</wp:posOffset>
          </wp:positionV>
          <wp:extent cx="7642800" cy="10803600"/>
          <wp:effectExtent l="0" t="0" r="3175" b="4445"/>
          <wp:wrapNone/>
          <wp:docPr id="1766472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472169" name="Image 176647216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42800" cy="108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452D9"/>
    <w:multiLevelType w:val="hybridMultilevel"/>
    <w:tmpl w:val="752481A0"/>
    <w:lvl w:ilvl="0" w:tplc="C8B6A842">
      <w:numFmt w:val="bullet"/>
      <w:lvlText w:val="-"/>
      <w:lvlJc w:val="left"/>
      <w:pPr>
        <w:ind w:left="720" w:hanging="360"/>
      </w:pPr>
      <w:rPr>
        <w:rFonts w:ascii="MS Gothic" w:eastAsia="MS Gothic" w:hAnsi="MS Gothic" w:cs="Arial" w:hint="eastAsi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53DB0"/>
    <w:multiLevelType w:val="hybridMultilevel"/>
    <w:tmpl w:val="7BB2F75A"/>
    <w:lvl w:ilvl="0" w:tplc="B44A0E0E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D92E72"/>
    <w:multiLevelType w:val="hybridMultilevel"/>
    <w:tmpl w:val="1F4C139C"/>
    <w:lvl w:ilvl="0" w:tplc="9D5E91C0">
      <w:start w:val="17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55DBF"/>
    <w:multiLevelType w:val="hybridMultilevel"/>
    <w:tmpl w:val="0534E57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646132">
    <w:abstractNumId w:val="2"/>
  </w:num>
  <w:num w:numId="2" w16cid:durableId="1449547351">
    <w:abstractNumId w:val="0"/>
  </w:num>
  <w:num w:numId="3" w16cid:durableId="1110393551">
    <w:abstractNumId w:val="1"/>
  </w:num>
  <w:num w:numId="4" w16cid:durableId="1581598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612"/>
    <w:rsid w:val="000102B6"/>
    <w:rsid w:val="000111EE"/>
    <w:rsid w:val="000310A4"/>
    <w:rsid w:val="000325D4"/>
    <w:rsid w:val="00034F66"/>
    <w:rsid w:val="000618F7"/>
    <w:rsid w:val="00080CFF"/>
    <w:rsid w:val="00087D71"/>
    <w:rsid w:val="000930F0"/>
    <w:rsid w:val="000B0D9B"/>
    <w:rsid w:val="000B2E52"/>
    <w:rsid w:val="000B55D7"/>
    <w:rsid w:val="000B7CD6"/>
    <w:rsid w:val="000C2BB1"/>
    <w:rsid w:val="000D2EE4"/>
    <w:rsid w:val="000E6DA3"/>
    <w:rsid w:val="000F53D9"/>
    <w:rsid w:val="001205C9"/>
    <w:rsid w:val="0013247E"/>
    <w:rsid w:val="00141A7D"/>
    <w:rsid w:val="001438BE"/>
    <w:rsid w:val="001467C6"/>
    <w:rsid w:val="0015017F"/>
    <w:rsid w:val="00150E16"/>
    <w:rsid w:val="00156F15"/>
    <w:rsid w:val="00157562"/>
    <w:rsid w:val="0016624F"/>
    <w:rsid w:val="00182255"/>
    <w:rsid w:val="00193625"/>
    <w:rsid w:val="001B1F9D"/>
    <w:rsid w:val="001C5CA3"/>
    <w:rsid w:val="001D732F"/>
    <w:rsid w:val="001D7EB7"/>
    <w:rsid w:val="001F05B5"/>
    <w:rsid w:val="001F1B69"/>
    <w:rsid w:val="001F7E47"/>
    <w:rsid w:val="00205ACC"/>
    <w:rsid w:val="002108EF"/>
    <w:rsid w:val="0022722E"/>
    <w:rsid w:val="00227B7F"/>
    <w:rsid w:val="00236414"/>
    <w:rsid w:val="0024122B"/>
    <w:rsid w:val="00252B5B"/>
    <w:rsid w:val="00255F78"/>
    <w:rsid w:val="00262799"/>
    <w:rsid w:val="002839FC"/>
    <w:rsid w:val="00284F81"/>
    <w:rsid w:val="00297AC7"/>
    <w:rsid w:val="002C0417"/>
    <w:rsid w:val="002D4D5B"/>
    <w:rsid w:val="002E5B37"/>
    <w:rsid w:val="002F3E0B"/>
    <w:rsid w:val="00333C9F"/>
    <w:rsid w:val="003349F5"/>
    <w:rsid w:val="00340E27"/>
    <w:rsid w:val="00340FD3"/>
    <w:rsid w:val="00354E15"/>
    <w:rsid w:val="00355573"/>
    <w:rsid w:val="00376760"/>
    <w:rsid w:val="0039167F"/>
    <w:rsid w:val="00396792"/>
    <w:rsid w:val="003C317A"/>
    <w:rsid w:val="003C5090"/>
    <w:rsid w:val="003E2CC4"/>
    <w:rsid w:val="0041272B"/>
    <w:rsid w:val="00417E1C"/>
    <w:rsid w:val="004226ED"/>
    <w:rsid w:val="0042308F"/>
    <w:rsid w:val="00425D4F"/>
    <w:rsid w:val="004523C5"/>
    <w:rsid w:val="00457EC4"/>
    <w:rsid w:val="00490E48"/>
    <w:rsid w:val="004A146A"/>
    <w:rsid w:val="004B6D5F"/>
    <w:rsid w:val="004C051B"/>
    <w:rsid w:val="004C41B6"/>
    <w:rsid w:val="004D5E9E"/>
    <w:rsid w:val="004E4274"/>
    <w:rsid w:val="004E5707"/>
    <w:rsid w:val="004F0BAF"/>
    <w:rsid w:val="004F24FC"/>
    <w:rsid w:val="00500F34"/>
    <w:rsid w:val="00505B74"/>
    <w:rsid w:val="005135AC"/>
    <w:rsid w:val="00513A54"/>
    <w:rsid w:val="005207E3"/>
    <w:rsid w:val="00525698"/>
    <w:rsid w:val="00532483"/>
    <w:rsid w:val="0055278E"/>
    <w:rsid w:val="00560BC2"/>
    <w:rsid w:val="00565DA0"/>
    <w:rsid w:val="00576FA2"/>
    <w:rsid w:val="005A43BB"/>
    <w:rsid w:val="005A51D7"/>
    <w:rsid w:val="005B37E1"/>
    <w:rsid w:val="005B71EE"/>
    <w:rsid w:val="005E79A9"/>
    <w:rsid w:val="00613411"/>
    <w:rsid w:val="006173A5"/>
    <w:rsid w:val="0064708B"/>
    <w:rsid w:val="00651FEC"/>
    <w:rsid w:val="00663E28"/>
    <w:rsid w:val="00683939"/>
    <w:rsid w:val="00685DEE"/>
    <w:rsid w:val="00690D05"/>
    <w:rsid w:val="00695D8C"/>
    <w:rsid w:val="006B078D"/>
    <w:rsid w:val="006B2612"/>
    <w:rsid w:val="006B2954"/>
    <w:rsid w:val="006C0601"/>
    <w:rsid w:val="006C24B2"/>
    <w:rsid w:val="006D1A56"/>
    <w:rsid w:val="006E6F7A"/>
    <w:rsid w:val="00703AAD"/>
    <w:rsid w:val="00710920"/>
    <w:rsid w:val="00710C41"/>
    <w:rsid w:val="00733524"/>
    <w:rsid w:val="00741BBF"/>
    <w:rsid w:val="0074223E"/>
    <w:rsid w:val="00753589"/>
    <w:rsid w:val="00771234"/>
    <w:rsid w:val="00771B81"/>
    <w:rsid w:val="00781BB4"/>
    <w:rsid w:val="007903B0"/>
    <w:rsid w:val="00797314"/>
    <w:rsid w:val="007B20E6"/>
    <w:rsid w:val="007C0A0F"/>
    <w:rsid w:val="007C3577"/>
    <w:rsid w:val="007D1702"/>
    <w:rsid w:val="007E1CA8"/>
    <w:rsid w:val="007E723E"/>
    <w:rsid w:val="008011FE"/>
    <w:rsid w:val="00813439"/>
    <w:rsid w:val="00832F8F"/>
    <w:rsid w:val="00835318"/>
    <w:rsid w:val="00841675"/>
    <w:rsid w:val="00846B22"/>
    <w:rsid w:val="008502CD"/>
    <w:rsid w:val="00854D06"/>
    <w:rsid w:val="00865AB0"/>
    <w:rsid w:val="00875DCE"/>
    <w:rsid w:val="008902E6"/>
    <w:rsid w:val="00892949"/>
    <w:rsid w:val="008A0207"/>
    <w:rsid w:val="008A32A1"/>
    <w:rsid w:val="008A46BC"/>
    <w:rsid w:val="008A656C"/>
    <w:rsid w:val="008B5BED"/>
    <w:rsid w:val="008B6633"/>
    <w:rsid w:val="008B694A"/>
    <w:rsid w:val="008C2D06"/>
    <w:rsid w:val="008D342F"/>
    <w:rsid w:val="008D6AD8"/>
    <w:rsid w:val="008E4A58"/>
    <w:rsid w:val="008E7005"/>
    <w:rsid w:val="008E7F3F"/>
    <w:rsid w:val="00904A31"/>
    <w:rsid w:val="00922A87"/>
    <w:rsid w:val="00930786"/>
    <w:rsid w:val="00936627"/>
    <w:rsid w:val="00940F92"/>
    <w:rsid w:val="00945F1F"/>
    <w:rsid w:val="0095092B"/>
    <w:rsid w:val="00953B4B"/>
    <w:rsid w:val="0097225A"/>
    <w:rsid w:val="00981C1C"/>
    <w:rsid w:val="00981FF8"/>
    <w:rsid w:val="009926ED"/>
    <w:rsid w:val="009A5D13"/>
    <w:rsid w:val="009C3CDA"/>
    <w:rsid w:val="009D293C"/>
    <w:rsid w:val="009D5D1E"/>
    <w:rsid w:val="009D68D0"/>
    <w:rsid w:val="009E2525"/>
    <w:rsid w:val="009E254E"/>
    <w:rsid w:val="009E42A2"/>
    <w:rsid w:val="009E5E03"/>
    <w:rsid w:val="009F4BA3"/>
    <w:rsid w:val="00A011CB"/>
    <w:rsid w:val="00A01DBD"/>
    <w:rsid w:val="00A03448"/>
    <w:rsid w:val="00A35DB3"/>
    <w:rsid w:val="00A3734D"/>
    <w:rsid w:val="00A440E4"/>
    <w:rsid w:val="00A559B4"/>
    <w:rsid w:val="00A56596"/>
    <w:rsid w:val="00A57E01"/>
    <w:rsid w:val="00A62F29"/>
    <w:rsid w:val="00A66483"/>
    <w:rsid w:val="00A76CE6"/>
    <w:rsid w:val="00A81769"/>
    <w:rsid w:val="00A91134"/>
    <w:rsid w:val="00AA7C73"/>
    <w:rsid w:val="00AB4CA8"/>
    <w:rsid w:val="00AE1DB0"/>
    <w:rsid w:val="00AE2ABB"/>
    <w:rsid w:val="00AE2F45"/>
    <w:rsid w:val="00AF3882"/>
    <w:rsid w:val="00AF500A"/>
    <w:rsid w:val="00B05AA1"/>
    <w:rsid w:val="00B05E1F"/>
    <w:rsid w:val="00B10392"/>
    <w:rsid w:val="00B13D54"/>
    <w:rsid w:val="00B14A6C"/>
    <w:rsid w:val="00B27373"/>
    <w:rsid w:val="00B324C5"/>
    <w:rsid w:val="00B6046F"/>
    <w:rsid w:val="00B658D9"/>
    <w:rsid w:val="00B717B9"/>
    <w:rsid w:val="00B90360"/>
    <w:rsid w:val="00B9120B"/>
    <w:rsid w:val="00B95FDD"/>
    <w:rsid w:val="00B97829"/>
    <w:rsid w:val="00BC1EE1"/>
    <w:rsid w:val="00BE7784"/>
    <w:rsid w:val="00C12CED"/>
    <w:rsid w:val="00C32ACB"/>
    <w:rsid w:val="00C33A66"/>
    <w:rsid w:val="00C51797"/>
    <w:rsid w:val="00C530F4"/>
    <w:rsid w:val="00C573B1"/>
    <w:rsid w:val="00C760E1"/>
    <w:rsid w:val="00C769F0"/>
    <w:rsid w:val="00CA3B1F"/>
    <w:rsid w:val="00CA4C61"/>
    <w:rsid w:val="00CB2692"/>
    <w:rsid w:val="00CB5191"/>
    <w:rsid w:val="00CC0921"/>
    <w:rsid w:val="00CE7F2F"/>
    <w:rsid w:val="00CF1D1B"/>
    <w:rsid w:val="00CF49FF"/>
    <w:rsid w:val="00D04978"/>
    <w:rsid w:val="00D06FFF"/>
    <w:rsid w:val="00D10564"/>
    <w:rsid w:val="00D3045D"/>
    <w:rsid w:val="00D32060"/>
    <w:rsid w:val="00D66182"/>
    <w:rsid w:val="00D83AC5"/>
    <w:rsid w:val="00DA056E"/>
    <w:rsid w:val="00DC68E7"/>
    <w:rsid w:val="00DD32CD"/>
    <w:rsid w:val="00DE3781"/>
    <w:rsid w:val="00DF4839"/>
    <w:rsid w:val="00E00F22"/>
    <w:rsid w:val="00E254D2"/>
    <w:rsid w:val="00E27C5F"/>
    <w:rsid w:val="00E52AEC"/>
    <w:rsid w:val="00E75AD9"/>
    <w:rsid w:val="00E925AF"/>
    <w:rsid w:val="00EA02FF"/>
    <w:rsid w:val="00EA06DA"/>
    <w:rsid w:val="00EA5D05"/>
    <w:rsid w:val="00EB1D8E"/>
    <w:rsid w:val="00EB6460"/>
    <w:rsid w:val="00EC725B"/>
    <w:rsid w:val="00ED6A7B"/>
    <w:rsid w:val="00EE2BFA"/>
    <w:rsid w:val="00EE7CE5"/>
    <w:rsid w:val="00EF2BB9"/>
    <w:rsid w:val="00F013A4"/>
    <w:rsid w:val="00F02F82"/>
    <w:rsid w:val="00F20B93"/>
    <w:rsid w:val="00F21C6A"/>
    <w:rsid w:val="00F33A85"/>
    <w:rsid w:val="00F346C1"/>
    <w:rsid w:val="00F36DB4"/>
    <w:rsid w:val="00F43AB0"/>
    <w:rsid w:val="00F50126"/>
    <w:rsid w:val="00F54A85"/>
    <w:rsid w:val="00F738BE"/>
    <w:rsid w:val="00F76749"/>
    <w:rsid w:val="00FA1E72"/>
    <w:rsid w:val="00FB071C"/>
    <w:rsid w:val="00FB3C2B"/>
    <w:rsid w:val="00FD36A3"/>
    <w:rsid w:val="00FE1E42"/>
    <w:rsid w:val="00FE2F29"/>
    <w:rsid w:val="00FE2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6BD26"/>
  <w15:chartTrackingRefBased/>
  <w15:docId w15:val="{DB60DE85-9A8C-43C2-BB60-BB94D9FF3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6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2612"/>
  </w:style>
  <w:style w:type="paragraph" w:styleId="Pieddepage">
    <w:name w:val="footer"/>
    <w:basedOn w:val="Normal"/>
    <w:link w:val="PieddepageCar"/>
    <w:uiPriority w:val="99"/>
    <w:unhideWhenUsed/>
    <w:rsid w:val="006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2612"/>
  </w:style>
  <w:style w:type="character" w:styleId="Numrodepage">
    <w:name w:val="page number"/>
    <w:basedOn w:val="Policepardfaut"/>
    <w:uiPriority w:val="99"/>
    <w:semiHidden/>
    <w:unhideWhenUsed/>
    <w:rsid w:val="006B2612"/>
  </w:style>
  <w:style w:type="paragraph" w:styleId="Paragraphedeliste">
    <w:name w:val="List Paragraph"/>
    <w:basedOn w:val="Normal"/>
    <w:uiPriority w:val="34"/>
    <w:qFormat/>
    <w:rsid w:val="001205C9"/>
    <w:pPr>
      <w:ind w:left="720"/>
      <w:contextualSpacing/>
    </w:pPr>
  </w:style>
  <w:style w:type="table" w:styleId="Grilledutableau">
    <w:name w:val="Table Grid"/>
    <w:basedOn w:val="TableauNormal"/>
    <w:uiPriority w:val="39"/>
    <w:rsid w:val="00B10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8902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902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902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902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902E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90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02E6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71B8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71B8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71B81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227B7F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27B7F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25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uidetopten.f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uidetopten.fr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rancetvpub.fr/chartes-et-engagements/cahier-des-charges-ademe-2022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52B94-3D09-4828-B81F-A3625E9D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744</Words>
  <Characters>4095</Characters>
  <Application>Microsoft Office Word</Application>
  <DocSecurity>4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Zapata Pareja Valentina</dc:creator>
  <cp:keywords/>
  <dc:description/>
  <cp:lastModifiedBy>Blanc Alexis</cp:lastModifiedBy>
  <cp:revision>2</cp:revision>
  <dcterms:created xsi:type="dcterms:W3CDTF">2026-09-17T16:52:00Z</dcterms:created>
  <dcterms:modified xsi:type="dcterms:W3CDTF">2026-09-17T16:52:00Z</dcterms:modified>
</cp:coreProperties>
</file>